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75" w:rsidRPr="001F3B29" w:rsidRDefault="00FF7D75" w:rsidP="00FF7D75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1F3B29">
        <w:rPr>
          <w:rFonts w:ascii="Times New Roman" w:hAnsi="Times New Roman"/>
          <w:b/>
          <w:sz w:val="28"/>
          <w:szCs w:val="28"/>
          <w:lang w:val="nb-NO"/>
        </w:rPr>
        <w:t xml:space="preserve">Tiết 2+ 3:                                           </w:t>
      </w:r>
      <w:r w:rsidRPr="001F3B29">
        <w:rPr>
          <w:rFonts w:ascii="Times New Roman" w:hAnsi="Times New Roman"/>
          <w:b/>
          <w:sz w:val="28"/>
          <w:szCs w:val="28"/>
          <w:u w:val="single"/>
          <w:lang w:val="pt-BR"/>
        </w:rPr>
        <w:t>TIÊNG VIỆT</w:t>
      </w:r>
    </w:p>
    <w:p w:rsidR="00FF7D75" w:rsidRPr="001F3B29" w:rsidRDefault="00FF7D75" w:rsidP="00FF7D75">
      <w:pPr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3B29">
        <w:rPr>
          <w:rFonts w:ascii="Times New Roman" w:hAnsi="Times New Roman"/>
          <w:b/>
          <w:sz w:val="28"/>
          <w:szCs w:val="28"/>
        </w:rPr>
        <w:t xml:space="preserve">BÀI 1: A, a </w:t>
      </w:r>
    </w:p>
    <w:p w:rsidR="00FF7D75" w:rsidRPr="001F3B29" w:rsidRDefault="00FF7D75" w:rsidP="00FF7D75">
      <w:pPr>
        <w:tabs>
          <w:tab w:val="center" w:pos="4770"/>
        </w:tabs>
        <w:jc w:val="both"/>
        <w:rPr>
          <w:rFonts w:ascii="Times New Roman" w:eastAsia="Calibri" w:hAnsi="Times New Roman"/>
          <w:b/>
          <w:sz w:val="28"/>
          <w:szCs w:val="28"/>
          <w:lang w:val="pt-BR"/>
        </w:rPr>
      </w:pPr>
      <w:r w:rsidRPr="001F3B29">
        <w:rPr>
          <w:rFonts w:ascii="Times New Roman" w:eastAsia="Calibri" w:hAnsi="Times New Roman"/>
          <w:b/>
          <w:sz w:val="28"/>
          <w:szCs w:val="28"/>
          <w:lang w:val="pt-BR"/>
        </w:rPr>
        <w:t>I. YÊU CẦU CẦN ĐẠT</w:t>
      </w:r>
      <w:r w:rsidRPr="001F3B29">
        <w:rPr>
          <w:rFonts w:ascii="Times New Roman" w:hAnsi="Times New Roman"/>
          <w:b/>
          <w:bCs/>
          <w:sz w:val="28"/>
          <w:szCs w:val="28"/>
          <w:lang w:val="nb-NO"/>
        </w:rPr>
        <w:t xml:space="preserve">: </w:t>
      </w:r>
      <w:r w:rsidRPr="001F3B29">
        <w:rPr>
          <w:rFonts w:ascii="Times New Roman" w:hAnsi="Times New Roman"/>
          <w:sz w:val="28"/>
          <w:szCs w:val="28"/>
          <w:lang w:val="nb-NO"/>
        </w:rPr>
        <w:t>Giúp HS: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szCs w:val="28"/>
          <w:lang w:val="pt-BR"/>
        </w:rPr>
      </w:pPr>
      <w:r w:rsidRPr="001F3B29">
        <w:rPr>
          <w:rFonts w:ascii="Times New Roman" w:hAnsi="Times New Roman" w:cs="Times New Roman"/>
          <w:szCs w:val="28"/>
          <w:lang w:val="pt-BR"/>
        </w:rPr>
        <w:t>- HS nhận biết và đọc đúng âm a.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szCs w:val="28"/>
          <w:lang w:val="pt-BR"/>
        </w:rPr>
      </w:pPr>
      <w:r w:rsidRPr="001F3B29">
        <w:rPr>
          <w:rFonts w:ascii="Times New Roman" w:hAnsi="Times New Roman" w:cs="Times New Roman"/>
          <w:szCs w:val="28"/>
          <w:lang w:val="pt-BR"/>
        </w:rPr>
        <w:t xml:space="preserve">- Viết đúng chữ a. 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Cs w:val="28"/>
          <w:lang w:val="nb-NO"/>
        </w:rPr>
      </w:pPr>
      <w:r w:rsidRPr="001F3B29">
        <w:rPr>
          <w:rFonts w:ascii="Times New Roman" w:hAnsi="Times New Roman" w:cs="Times New Roman"/>
          <w:b/>
          <w:szCs w:val="28"/>
          <w:lang w:val="nb-NO"/>
        </w:rPr>
        <w:t>* Hình thành và phát triển năng lực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szCs w:val="28"/>
          <w:lang w:val="nb-NO"/>
        </w:rPr>
      </w:pPr>
      <w:r w:rsidRPr="001F3B29">
        <w:rPr>
          <w:rFonts w:ascii="Times New Roman" w:hAnsi="Times New Roman" w:cs="Times New Roman"/>
          <w:szCs w:val="28"/>
          <w:lang w:val="vi-VN"/>
        </w:rPr>
        <w:t xml:space="preserve">- Phát triển </w:t>
      </w:r>
      <w:r w:rsidRPr="001F3B29">
        <w:rPr>
          <w:rFonts w:ascii="Times New Roman" w:hAnsi="Times New Roman" w:cs="Times New Roman"/>
          <w:szCs w:val="28"/>
          <w:lang w:val="nb-NO"/>
        </w:rPr>
        <w:t>năng lực</w:t>
      </w:r>
      <w:r w:rsidRPr="001F3B29">
        <w:rPr>
          <w:rFonts w:ascii="Times New Roman" w:hAnsi="Times New Roman" w:cs="Times New Roman"/>
          <w:szCs w:val="28"/>
          <w:lang w:val="vi-VN"/>
        </w:rPr>
        <w:t xml:space="preserve"> giao tiếp</w:t>
      </w:r>
      <w:r w:rsidRPr="001F3B29">
        <w:rPr>
          <w:rFonts w:ascii="Times New Roman" w:hAnsi="Times New Roman" w:cs="Times New Roman"/>
          <w:szCs w:val="28"/>
          <w:lang w:val="nb-NO"/>
        </w:rPr>
        <w:t>, NL đọc, viết, NL</w:t>
      </w:r>
      <w:r w:rsidRPr="001F3B29">
        <w:rPr>
          <w:rFonts w:ascii="Times New Roman" w:hAnsi="Times New Roman" w:cs="Times New Roman"/>
          <w:szCs w:val="28"/>
          <w:lang w:val="vi-VN"/>
        </w:rPr>
        <w:t xml:space="preserve"> quan sát, nhận biết </w:t>
      </w:r>
      <w:r w:rsidRPr="001F3B29">
        <w:rPr>
          <w:rFonts w:ascii="Times New Roman" w:hAnsi="Times New Roman" w:cs="Times New Roman"/>
          <w:szCs w:val="28"/>
          <w:lang w:val="pt-BR"/>
        </w:rPr>
        <w:t>và suy đoán nội dung tranh minh hoạ qua các tình huống reo vui “a”, tình huống cấn nói lời chào hỏi (chào gặp mặt, chào tạm biệt).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Cs w:val="28"/>
          <w:lang w:val="nb-NO"/>
        </w:rPr>
      </w:pPr>
      <w:r w:rsidRPr="001F3B29">
        <w:rPr>
          <w:rFonts w:ascii="Times New Roman" w:hAnsi="Times New Roman" w:cs="Times New Roman"/>
          <w:b/>
          <w:bCs/>
          <w:szCs w:val="28"/>
          <w:lang w:val="nb-NO"/>
        </w:rPr>
        <w:t>* Hình thành và phát triển phẩm chất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szCs w:val="28"/>
          <w:lang w:val="nb-NO"/>
        </w:rPr>
      </w:pPr>
      <w:r w:rsidRPr="001F3B29">
        <w:rPr>
          <w:rFonts w:ascii="Times New Roman" w:hAnsi="Times New Roman" w:cs="Times New Roman"/>
          <w:bCs/>
          <w:szCs w:val="28"/>
          <w:lang w:val="nb-NO"/>
        </w:rPr>
        <w:t>- Chăm chỉ, trách nhiệm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szCs w:val="28"/>
          <w:lang w:val="nb-NO"/>
        </w:rPr>
      </w:pPr>
      <w:r w:rsidRPr="001F3B29">
        <w:rPr>
          <w:rFonts w:ascii="Times New Roman" w:hAnsi="Times New Roman" w:cs="Times New Roman"/>
          <w:szCs w:val="28"/>
          <w:lang w:val="nb-NO"/>
        </w:rPr>
        <w:t>- Thêm yêu thích môn học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000000"/>
          <w:szCs w:val="28"/>
          <w:lang w:val="nb-NO"/>
        </w:rPr>
      </w:pPr>
      <w:r w:rsidRPr="001F3B29">
        <w:rPr>
          <w:rFonts w:ascii="Times New Roman" w:hAnsi="Times New Roman" w:cs="Times New Roman"/>
          <w:b/>
          <w:color w:val="000000"/>
          <w:szCs w:val="28"/>
          <w:lang w:val="nb-NO"/>
        </w:rPr>
        <w:t xml:space="preserve">II. ĐỒ DÙNG 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szCs w:val="28"/>
        </w:rPr>
      </w:pPr>
      <w:r w:rsidRPr="001F3B29">
        <w:rPr>
          <w:rFonts w:ascii="Times New Roman" w:hAnsi="Times New Roman" w:cs="Times New Roman"/>
          <w:szCs w:val="28"/>
        </w:rPr>
        <w:t>- GV: Chữ mẫu A, a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szCs w:val="28"/>
        </w:rPr>
      </w:pPr>
      <w:r w:rsidRPr="001F3B29">
        <w:rPr>
          <w:rFonts w:ascii="Times New Roman" w:hAnsi="Times New Roman" w:cs="Times New Roman"/>
          <w:szCs w:val="28"/>
        </w:rPr>
        <w:t>- HS Bảng con</w:t>
      </w:r>
    </w:p>
    <w:p w:rsidR="00FF7D75" w:rsidRPr="001F3B29" w:rsidRDefault="00FF7D75" w:rsidP="00FF7D7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Cs w:val="28"/>
        </w:rPr>
      </w:pPr>
      <w:r w:rsidRPr="001F3B29">
        <w:rPr>
          <w:rFonts w:ascii="Times New Roman" w:hAnsi="Times New Roman" w:cs="Times New Roman"/>
          <w:b/>
          <w:szCs w:val="28"/>
        </w:rPr>
        <w:t>III. CÁC HOẠT ĐỘNG DẠY VÀ HỌC</w:t>
      </w:r>
    </w:p>
    <w:p w:rsidR="00FF7D75" w:rsidRPr="001F3B29" w:rsidRDefault="00FF7D75" w:rsidP="00FF7D7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Cs w:val="28"/>
        </w:rPr>
      </w:pPr>
      <w:r w:rsidRPr="001F3B29">
        <w:rPr>
          <w:rFonts w:ascii="Times New Roman" w:hAnsi="Times New Roman" w:cs="Times New Roman"/>
          <w:b/>
          <w:szCs w:val="28"/>
        </w:rPr>
        <w:t>TIẾT 1</w:t>
      </w:r>
    </w:p>
    <w:tbl>
      <w:tblPr>
        <w:tblW w:w="1018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4320"/>
      </w:tblGrid>
      <w:tr w:rsidR="00FF7D75" w:rsidRPr="001F3B29" w:rsidTr="00FF7D75"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HĐ mở đầu: 4-5’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a. Khởi động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ôn lại các nét "cong kín", “nét móc xuôi" những nét cấu tạo nên chữ a kiểu chữ thường. GV có thể cho HS chơi trò chơi nhận biết các nét cong kín, nét móc xuôi.</w:t>
            </w:r>
          </w:p>
          <w:p w:rsidR="00FF7D75" w:rsidRPr="001F3B29" w:rsidRDefault="00FF7D7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b. Kết nối: </w:t>
            </w: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Giới thiệu bài</w:t>
            </w:r>
          </w:p>
          <w:p w:rsidR="00FF7D75" w:rsidRPr="001F3B29" w:rsidRDefault="00FF7D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3B29">
              <w:rPr>
                <w:rFonts w:ascii="Times New Roman" w:hAnsi="Times New Roman"/>
                <w:b/>
                <w:sz w:val="28"/>
                <w:szCs w:val="28"/>
              </w:rPr>
              <w:t>2. HĐ hình thành kiên thức mới: 28-30’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b/>
                <w:sz w:val="28"/>
                <w:szCs w:val="28"/>
              </w:rPr>
              <w:t>HĐ 1: Nhận biết</w:t>
            </w:r>
            <w:r w:rsidRPr="001F3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quan sát tranh và trả lời các câu hỏi:         Bức tranh vẽ những ai?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Nam và Hà đang làm gi?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Hai bạn và cả lớp có vui không?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Vì sao em biết?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và HS thống nhất câu trả lời.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nói câu thuyết minh (nhận biết) dưới tranh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cũng có thể đọc thành tiếng câu nhận biết và yêu cầu HS đọc theo.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đọc từng cụm từ, sau mỗi cụm từ thì dừng lại để HS đọc theo.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và HS lặp lại câu nhận biết một số lấn: Nam và Hà ca hát)''. Lưu ý, nói chung, HS không tự đọc được những câu nhận biết này; vi vậy, GV cần đọc chậm rãi với tốc độ phù hợp để HS có thể bắt chước.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hướng dẫn HS nhận biết tiếng có âm a và giới thiệu chữ a (GV: Chú ý trong câu vừa đọc, có các tiếng Nam, và, Hà, ca, hát. Các tiếng này đếu </w:t>
            </w:r>
            <w:r w:rsidRPr="001F3B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chứa chữ a, âm a (được tô màu đỏ). Hôm nay chúng ta học chữ ghi âm a.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viết/ trình chiếu chữ ghi âm a lên bảng. </w:t>
            </w:r>
          </w:p>
          <w:p w:rsidR="00FF7D75" w:rsidRPr="001F3B29" w:rsidRDefault="00FF7D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3B29">
              <w:rPr>
                <w:rFonts w:ascii="Times New Roman" w:hAnsi="Times New Roman"/>
                <w:b/>
                <w:sz w:val="28"/>
                <w:szCs w:val="28"/>
              </w:rPr>
              <w:t xml:space="preserve">HĐ 2: Đọc HS luyện đọc âm a: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-GV đưa chữ a lên bảng để HS nhận biết chữ này trong bài học.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GV đọc mẫu âm a. Gv yêu cầu Hs đọc lại.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sửa lỗi phát âm của HS (nếu cần thiết).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GV có thể kể câu chuyện ngụ ngôn Thỏ và cá sấu để thấy rõ đặc điểm phát âm của âm a, </w:t>
            </w:r>
          </w:p>
          <w:p w:rsidR="00FF7D75" w:rsidRPr="001F3B29" w:rsidRDefault="00FF7D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3B29">
              <w:rPr>
                <w:rFonts w:ascii="Times New Roman" w:hAnsi="Times New Roman"/>
                <w:b/>
                <w:sz w:val="28"/>
                <w:szCs w:val="28"/>
              </w:rPr>
              <w:t xml:space="preserve">HĐ 3:. Viết bảng: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GV đưa mẫu chữ và hướng dẫn HS quan sát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GV viết mẫu, vừa viết vừa nếu quy trình và cách viết chữ a.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GV yêu cầu Hs viết bảng</w:t>
            </w: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 w:rsidP="00FD7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1F3B29">
              <w:rPr>
                <w:rFonts w:ascii="Times New Roman" w:hAnsi="Times New Roman" w:cs="Times New Roman"/>
                <w:szCs w:val="28"/>
                <w:lang w:val="en-US" w:eastAsia="en-US"/>
              </w:rPr>
              <w:t>Hs chơi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 xml:space="preserve">- Tranh vẽ Nam, Hà và các bạn.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Nam và Hà đang ca hát.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Các bạn trong lớp rất vui.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Các bạn đang tươi cười, vỗ tay tán thưởng, tặng hoa,..)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nói theo.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đọc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đọc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đọc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tabs>
                <w:tab w:val="center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lắng nghe</w:t>
            </w:r>
          </w:p>
          <w:p w:rsidR="00FF7D75" w:rsidRPr="001F3B29" w:rsidRDefault="00FF7D75">
            <w:pPr>
              <w:tabs>
                <w:tab w:val="center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tabs>
                <w:tab w:val="center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tabs>
                <w:tab w:val="center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tabs>
                <w:tab w:val="center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tabs>
                <w:tab w:val="center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tabs>
                <w:tab w:val="center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lastRenderedPageBreak/>
              <w:t>- Hs lắng nghe</w:t>
            </w:r>
            <w:r w:rsidRPr="001F3B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quan sát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-Một số (4 5) HS đọc âm a, sau đó từng nhóm và cả lớp đồng thanh đọc một số lần.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lắng nghe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lắng nghe và quan sát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lắng nghe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  <w:r w:rsidRPr="001F3B29">
              <w:rPr>
                <w:rFonts w:ascii="Times New Roman" w:hAnsi="Times New Roman"/>
                <w:sz w:val="28"/>
                <w:szCs w:val="28"/>
              </w:rPr>
              <w:t>- Hs viết chữ a thường (cỡ vừa) vào bảng con, Chú ý liên kết các nét trong chữ a.</w:t>
            </w:r>
          </w:p>
        </w:tc>
      </w:tr>
      <w:tr w:rsidR="00FF7D75" w:rsidRPr="001F3B29" w:rsidTr="00FF7D75"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D75" w:rsidRPr="001F3B29" w:rsidRDefault="00FF7D75">
            <w:pPr>
              <w:pStyle w:val="ListParagraph"/>
              <w:spacing w:line="240" w:lineRule="auto"/>
              <w:ind w:left="1080"/>
              <w:rPr>
                <w:rFonts w:ascii="Times New Roman" w:hAnsi="Times New Roman" w:cs="Times New Roman"/>
                <w:b/>
                <w:szCs w:val="28"/>
                <w:lang w:val="en-US" w:eastAsia="en-US"/>
              </w:rPr>
            </w:pPr>
            <w:r w:rsidRPr="001F3B29">
              <w:rPr>
                <w:rFonts w:ascii="Times New Roman" w:hAnsi="Times New Roman" w:cs="Times New Roman"/>
                <w:b/>
                <w:szCs w:val="28"/>
                <w:lang w:val="en-US" w:eastAsia="en-US"/>
              </w:rPr>
              <w:lastRenderedPageBreak/>
              <w:t>TIẾT 2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B2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. HĐ luyện tập, thực hành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</w:rPr>
              <w:t>: 30-33’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HĐ 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: Viết vở: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hướng dẫn HS tô chữ a HS tô chữ a (chữ viết thường, chữ cỡ vừa) vào vở Tập viết 1, tập một. Chú ý liên kết các nét trong chữ a.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quan sát và hỗ trợ cho những HS gặp khó khăn khi viết hoặc viết chưa đúng cách.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nhận xét và sửa bài của một số HS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HĐ 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: Đọc: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yêu cầu HS đọc thầm a.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đọc mẫu a.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GV cho HS đọc thành tiếng a (theo cả nhân và nhóm), sau đó cả lớp đọc đồng thanh theo GV. (Chú ý đọc với ngũ diệu vui tươi, cao và dài giọng.)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-GV yêu cầu HS quan sát tranh và trả lời các câu hỏi: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Tranh 1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Nam và các bạn đang chơi trò chơi gi?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Vì sao các bạn vỗ tay reo a"?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Tranh 2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 Hai bố con đang vui chơi ở đâu?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 Họ reo to "a" vì điều gì?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GV và HS thống nhất câu trả lời.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HĐ 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: Nói theo tranh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GV yêu cầu HS quan sát từng tranh trong SHS.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GV đặt từng câu hỏi cho HS trả lời: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Tranh 1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 Tranh vẽ cảnh ở đâu?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lastRenderedPageBreak/>
              <w:t xml:space="preserve">      Những người trong tranh đang làm gì?                 Theo em, khi vào lớp Nam sẽ nói gi với bố? Theo em, bạn ấy sẽ chào bố như thế nào?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Tranh 2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 Khi vào lớp học, Nam nhìn thấy ai đứng ở cửa lớp?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 Nhìn thấy cô giáo, Nam chào cô như thế nào?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GV và HS thống nhất câu trả lời.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 yêu cầu HS thực hiện nhóm đôi, đóng vai 2 tình huống trên (lưu ý thể hiện ngữ điệu và cử chỉ, nét mặt phù hợp).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Đại diện một nhóm đóng vai trước cả lớp, GV và HS nhận xét.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F3B2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. Vận dụng, trải nghiệm: (1-2’)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lưu ý HS ôn lại chữ ghi âm a.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- GV nhận xét chung giờ học, khen ngợi và động viên HS. </w:t>
            </w:r>
          </w:p>
          <w:p w:rsidR="00FF7D75" w:rsidRPr="001F3B29" w:rsidRDefault="00FF7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B2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Khuyến khích HS thực hành giao tiếp ở nhà: chào tạm biệt, chào khi gặp.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đọc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tô chữ a (chữ viết thường, chữ cỡ vừa) vào vở Tập viết 1, tập một.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viết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nhận xét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đọc thẩm a.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lắng nghe.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HS đọc 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quan sát.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quan sát.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trả lời.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thực hiện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đóng vai, nhận xét</w:t>
            </w: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F7D75" w:rsidRPr="001F3B29" w:rsidRDefault="00FF7D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3B29">
              <w:rPr>
                <w:rFonts w:ascii="Times New Roman" w:hAnsi="Times New Roman"/>
                <w:sz w:val="28"/>
                <w:szCs w:val="28"/>
                <w:lang w:val="vi-VN"/>
              </w:rPr>
              <w:t>- Hs lắng nghe</w:t>
            </w:r>
          </w:p>
        </w:tc>
      </w:tr>
    </w:tbl>
    <w:p w:rsidR="00FF7D75" w:rsidRPr="001F3B29" w:rsidRDefault="00FF7D75" w:rsidP="00FF7D75">
      <w:pPr>
        <w:autoSpaceDE w:val="0"/>
        <w:autoSpaceDN w:val="0"/>
        <w:adjustRightInd w:val="0"/>
        <w:spacing w:line="312" w:lineRule="atLeast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F3B29"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>IV. ĐIỀU CHỈNH SAU BÀI DẠY</w:t>
      </w:r>
    </w:p>
    <w:p w:rsidR="00FF7D75" w:rsidRDefault="00FF7D75" w:rsidP="00FF7D75">
      <w:pPr>
        <w:autoSpaceDE w:val="0"/>
        <w:autoSpaceDN w:val="0"/>
        <w:adjustRightInd w:val="0"/>
        <w:spacing w:line="312" w:lineRule="atLeast"/>
        <w:rPr>
          <w:rFonts w:ascii="Times New Roman" w:hAnsi="Times New Roman"/>
          <w:bCs/>
          <w:sz w:val="28"/>
          <w:szCs w:val="28"/>
          <w:lang w:val="vi-VN"/>
        </w:rPr>
      </w:pPr>
      <w:r w:rsidRPr="001F3B29">
        <w:rPr>
          <w:rFonts w:ascii="Times New Roman" w:hAnsi="Times New Roman"/>
          <w:bCs/>
          <w:sz w:val="28"/>
          <w:szCs w:val="28"/>
          <w:lang w:val="vi-VN"/>
        </w:rPr>
        <w:t>……………………………………………………………………………………………</w:t>
      </w:r>
    </w:p>
    <w:p w:rsidR="00FF7D75" w:rsidRDefault="00FF7D75" w:rsidP="00FF7D75">
      <w:pPr>
        <w:rPr>
          <w:rFonts w:ascii="Times New Roman" w:hAnsi="Times New Roman"/>
          <w:b/>
          <w:sz w:val="28"/>
          <w:szCs w:val="28"/>
          <w:lang w:val="nb-NO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____________________________________________________________________</w:t>
      </w:r>
      <w:bookmarkStart w:id="0" w:name="_GoBack"/>
      <w:bookmarkEnd w:id="0"/>
    </w:p>
    <w:sectPr w:rsidR="00FF7D75" w:rsidSect="005156F6">
      <w:pgSz w:w="12240" w:h="15840"/>
      <w:pgMar w:top="357" w:right="567" w:bottom="284" w:left="1701" w:header="454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DBE"/>
    <w:multiLevelType w:val="multilevel"/>
    <w:tmpl w:val="0FBE2DBE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66144"/>
    <w:multiLevelType w:val="hybridMultilevel"/>
    <w:tmpl w:val="82187B2A"/>
    <w:lvl w:ilvl="0" w:tplc="07828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8C"/>
    <w:rsid w:val="000307B8"/>
    <w:rsid w:val="001A1E41"/>
    <w:rsid w:val="001F3B29"/>
    <w:rsid w:val="005156F6"/>
    <w:rsid w:val="006F23EF"/>
    <w:rsid w:val="008B098C"/>
    <w:rsid w:val="00EB5AB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D3C7B1-6907-432D-B6D5-8F0F42B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D75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Vnbnnidung">
    <w:name w:val="Văn bản nội dung_"/>
    <w:basedOn w:val="DefaultParagraphFont"/>
    <w:link w:val="Vnbnnidung0"/>
    <w:locked/>
    <w:rsid w:val="008B098C"/>
  </w:style>
  <w:style w:type="paragraph" w:customStyle="1" w:styleId="Vnbnnidung0">
    <w:name w:val="Văn bản nội dung"/>
    <w:basedOn w:val="Normal"/>
    <w:link w:val="Vnbnnidung"/>
    <w:qFormat/>
    <w:rsid w:val="008B098C"/>
    <w:pPr>
      <w:widowControl w:val="0"/>
      <w:spacing w:line="288" w:lineRule="auto"/>
      <w:ind w:firstLine="380"/>
    </w:pPr>
  </w:style>
  <w:style w:type="paragraph" w:styleId="NormalWeb">
    <w:name w:val="Normal (Web)"/>
    <w:basedOn w:val="Normal"/>
    <w:uiPriority w:val="99"/>
    <w:semiHidden/>
    <w:unhideWhenUsed/>
    <w:rsid w:val="00FF7D75"/>
    <w:pPr>
      <w:spacing w:before="100" w:beforeAutospacing="1" w:after="100" w:afterAutospacing="1" w:line="256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oSpacing">
    <w:name w:val="No Spacing"/>
    <w:basedOn w:val="Normal"/>
    <w:uiPriority w:val="99"/>
    <w:qFormat/>
    <w:rsid w:val="00FF7D75"/>
    <w:rPr>
      <w:rFonts w:ascii="Calibri" w:hAnsi="Calibri"/>
      <w:sz w:val="24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FF7D75"/>
    <w:rPr>
      <w:rFonts w:ascii="Calibri" w:eastAsia="Calibri" w:hAnsi="Calibri" w:cs="Calibri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F7D75"/>
    <w:pPr>
      <w:spacing w:after="200" w:line="276" w:lineRule="auto"/>
      <w:ind w:left="720"/>
      <w:contextualSpacing/>
    </w:pPr>
    <w:rPr>
      <w:rFonts w:ascii="Calibri" w:eastAsia="Calibri" w:hAnsi="Calibri" w:cs="Calibri"/>
      <w:sz w:val="28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2023-09-22T07:50:00Z</dcterms:created>
  <dcterms:modified xsi:type="dcterms:W3CDTF">2023-09-22T08:39:00Z</dcterms:modified>
</cp:coreProperties>
</file>