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6F92" w14:textId="77777777" w:rsidR="00E9713E" w:rsidRPr="006F6106" w:rsidRDefault="00E9713E" w:rsidP="00E9713E">
      <w:pPr>
        <w:spacing w:line="288" w:lineRule="auto"/>
        <w:rPr>
          <w:rFonts w:ascii="Times New Roman" w:hAnsi="Times New Roman" w:cs="Times New Roman"/>
          <w:b/>
        </w:rPr>
      </w:pPr>
      <w:r w:rsidRPr="006F6106">
        <w:rPr>
          <w:rFonts w:ascii="Times New Roman" w:hAnsi="Times New Roman" w:cs="Times New Roman"/>
          <w:b/>
          <w:u w:val="single"/>
        </w:rPr>
        <w:t>TIẾNG VIỆT</w:t>
      </w:r>
    </w:p>
    <w:p w14:paraId="4F492FBF" w14:textId="77777777" w:rsidR="00E9713E" w:rsidRPr="006F6106" w:rsidRDefault="00E9713E" w:rsidP="00E9713E">
      <w:pPr>
        <w:spacing w:line="288" w:lineRule="auto"/>
        <w:ind w:hanging="3"/>
        <w:jc w:val="center"/>
        <w:rPr>
          <w:rFonts w:ascii="Times New Roman" w:hAnsi="Times New Roman" w:cs="Times New Roman"/>
        </w:rPr>
      </w:pPr>
      <w:r w:rsidRPr="006F6106">
        <w:rPr>
          <w:rFonts w:ascii="Times New Roman" w:hAnsi="Times New Roman" w:cs="Times New Roman"/>
          <w:b/>
        </w:rPr>
        <w:t>VIẾT: Nghe – Viết: CÁNH RỪNG TRONG NẮNG</w:t>
      </w:r>
    </w:p>
    <w:p w14:paraId="45B98808" w14:textId="77777777" w:rsidR="00E9713E" w:rsidRPr="006F6106" w:rsidRDefault="00E9713E" w:rsidP="00E9713E">
      <w:pPr>
        <w:spacing w:line="288" w:lineRule="auto"/>
        <w:ind w:hanging="3"/>
        <w:rPr>
          <w:rFonts w:ascii="Times New Roman" w:hAnsi="Times New Roman" w:cs="Times New Roman"/>
        </w:rPr>
      </w:pPr>
      <w:r w:rsidRPr="006F6106">
        <w:rPr>
          <w:rFonts w:ascii="Times New Roman" w:hAnsi="Times New Roman" w:cs="Times New Roman"/>
          <w:b/>
        </w:rPr>
        <w:t>I. YÊU CẦU CẦN ĐẠT: giúp HS</w:t>
      </w:r>
    </w:p>
    <w:p w14:paraId="79A465FB" w14:textId="77777777" w:rsidR="00E9713E" w:rsidRPr="006F6106" w:rsidRDefault="00E9713E" w:rsidP="00E9713E">
      <w:pPr>
        <w:spacing w:line="264" w:lineRule="auto"/>
        <w:ind w:hanging="3"/>
        <w:jc w:val="both"/>
        <w:rPr>
          <w:rFonts w:ascii="Times New Roman" w:hAnsi="Times New Roman" w:cs="Times New Roman"/>
        </w:rPr>
      </w:pPr>
      <w:r w:rsidRPr="006F6106">
        <w:rPr>
          <w:rFonts w:ascii="Times New Roman" w:hAnsi="Times New Roman" w:cs="Times New Roman"/>
        </w:rPr>
        <w:t>- Viết đúng chính tả bài “Cánh rừng trong nắng” trong khoảng 15 phút.</w:t>
      </w:r>
    </w:p>
    <w:p w14:paraId="32E94E89" w14:textId="77777777" w:rsidR="00E9713E" w:rsidRPr="006F6106" w:rsidRDefault="00E9713E" w:rsidP="00E9713E">
      <w:pPr>
        <w:spacing w:line="264" w:lineRule="auto"/>
        <w:ind w:hanging="3"/>
        <w:jc w:val="both"/>
        <w:rPr>
          <w:rFonts w:ascii="Times New Roman" w:hAnsi="Times New Roman" w:cs="Times New Roman"/>
        </w:rPr>
      </w:pPr>
      <w:r w:rsidRPr="006F6106">
        <w:rPr>
          <w:rFonts w:ascii="Times New Roman" w:hAnsi="Times New Roman" w:cs="Times New Roman"/>
        </w:rPr>
        <w:t>- Phân biệt g/gh, tìm và viết tên các từ chỉ sự vật bắt đầu bằng g/gh.</w:t>
      </w:r>
    </w:p>
    <w:p w14:paraId="3B76BD74" w14:textId="77777777" w:rsidR="00E9713E" w:rsidRPr="006F6106" w:rsidRDefault="00E9713E" w:rsidP="00E9713E">
      <w:pPr>
        <w:ind w:hanging="3"/>
        <w:rPr>
          <w:rFonts w:ascii="Times New Roman" w:hAnsi="Times New Roman" w:cs="Times New Roman"/>
        </w:rPr>
      </w:pPr>
      <w:r w:rsidRPr="006F6106">
        <w:rPr>
          <w:rFonts w:ascii="Times New Roman" w:hAnsi="Times New Roman" w:cs="Times New Roman"/>
          <w:b/>
        </w:rPr>
        <w:t xml:space="preserve">- Hình thành và phát triển năng lực: </w:t>
      </w:r>
      <w:r w:rsidRPr="006F6106">
        <w:rPr>
          <w:rFonts w:ascii="Times New Roman" w:hAnsi="Times New Roman" w:cs="Times New Roman"/>
        </w:rPr>
        <w:t>NL giao tiếp và hợp tác, NL giải quyết vấn đề và sáng tạo, NL tự chủ và tự học, NL ngôn ngữ, ...</w:t>
      </w:r>
    </w:p>
    <w:p w14:paraId="554EE341" w14:textId="77777777" w:rsidR="00E9713E" w:rsidRPr="006F6106" w:rsidRDefault="00E9713E" w:rsidP="00E9713E">
      <w:pPr>
        <w:ind w:hanging="3"/>
        <w:rPr>
          <w:rFonts w:ascii="Times New Roman" w:hAnsi="Times New Roman" w:cs="Times New Roman"/>
        </w:rPr>
      </w:pPr>
      <w:r w:rsidRPr="006F6106">
        <w:rPr>
          <w:rFonts w:ascii="Times New Roman" w:hAnsi="Times New Roman" w:cs="Times New Roman"/>
          <w:b/>
        </w:rPr>
        <w:t xml:space="preserve">- Hình thành và phát triển phẩm chất: </w:t>
      </w:r>
      <w:r w:rsidRPr="006F6106">
        <w:rPr>
          <w:rFonts w:ascii="Times New Roman" w:hAnsi="Times New Roman" w:cs="Times New Roman"/>
        </w:rPr>
        <w:t xml:space="preserve">chăm chỉ, trung thực, yêu nước, nhân ái, trách nhiệm. </w:t>
      </w:r>
    </w:p>
    <w:p w14:paraId="4E7125D4" w14:textId="77777777" w:rsidR="00E9713E" w:rsidRPr="006F6106" w:rsidRDefault="00E9713E" w:rsidP="00E9713E">
      <w:pPr>
        <w:spacing w:before="120" w:line="288" w:lineRule="auto"/>
        <w:ind w:hanging="3"/>
        <w:jc w:val="both"/>
        <w:rPr>
          <w:rFonts w:ascii="Times New Roman" w:hAnsi="Times New Roman" w:cs="Times New Roman"/>
        </w:rPr>
      </w:pPr>
      <w:r w:rsidRPr="006F6106">
        <w:rPr>
          <w:rFonts w:ascii="Times New Roman" w:hAnsi="Times New Roman" w:cs="Times New Roman"/>
          <w:b/>
        </w:rPr>
        <w:t xml:space="preserve">II. ĐỒ DÙNG DẠY HỌC </w:t>
      </w:r>
    </w:p>
    <w:p w14:paraId="65C52176" w14:textId="77777777" w:rsidR="00E9713E" w:rsidRPr="006F6106" w:rsidRDefault="00E9713E" w:rsidP="00E9713E">
      <w:pPr>
        <w:spacing w:line="288" w:lineRule="auto"/>
        <w:ind w:hanging="3"/>
        <w:rPr>
          <w:rFonts w:ascii="Times New Roman" w:hAnsi="Times New Roman" w:cs="Times New Roman"/>
        </w:rPr>
      </w:pPr>
      <w:r w:rsidRPr="006F6106">
        <w:rPr>
          <w:rFonts w:ascii="Times New Roman" w:hAnsi="Times New Roman" w:cs="Times New Roman"/>
        </w:rPr>
        <w:t>- GV: Tranh minh họa ở bài tập chính tả, bảng nhóm.</w:t>
      </w:r>
    </w:p>
    <w:p w14:paraId="56A197D6" w14:textId="77777777" w:rsidR="00E9713E" w:rsidRPr="006F6106" w:rsidRDefault="00E9713E" w:rsidP="00E9713E">
      <w:pPr>
        <w:spacing w:line="288" w:lineRule="auto"/>
        <w:ind w:hanging="3"/>
        <w:rPr>
          <w:rFonts w:ascii="Times New Roman" w:hAnsi="Times New Roman" w:cs="Times New Roman"/>
        </w:rPr>
      </w:pPr>
      <w:r w:rsidRPr="006F6106">
        <w:rPr>
          <w:rFonts w:ascii="Times New Roman" w:hAnsi="Times New Roman" w:cs="Times New Roman"/>
        </w:rPr>
        <w:t>- HS: SGK và ĐDHT phục vụ cho tiết học.</w:t>
      </w:r>
    </w:p>
    <w:p w14:paraId="104AE322" w14:textId="77777777" w:rsidR="00E9713E" w:rsidRPr="006F6106" w:rsidRDefault="00E9713E" w:rsidP="00E9713E">
      <w:pPr>
        <w:ind w:hanging="3"/>
        <w:rPr>
          <w:rFonts w:ascii="Times New Roman" w:hAnsi="Times New Roman" w:cs="Times New Roman"/>
        </w:rPr>
      </w:pPr>
      <w:r w:rsidRPr="006F6106">
        <w:rPr>
          <w:rFonts w:ascii="Times New Roman" w:hAnsi="Times New Roman" w:cs="Times New Roman"/>
          <w:b/>
        </w:rPr>
        <w:t>III. CÁC HOẠT ĐỘNG DẠY HỌC CHỦ YẾU: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2"/>
        <w:gridCol w:w="3876"/>
      </w:tblGrid>
      <w:tr w:rsidR="00E9713E" w:rsidRPr="006F6106" w14:paraId="061D1135" w14:textId="77777777" w:rsidTr="0002403C">
        <w:tc>
          <w:tcPr>
            <w:tcW w:w="9738" w:type="dxa"/>
            <w:gridSpan w:val="2"/>
            <w:tcBorders>
              <w:bottom w:val="dashed" w:sz="4" w:space="0" w:color="000000"/>
            </w:tcBorders>
          </w:tcPr>
          <w:p w14:paraId="23F84288" w14:textId="77777777" w:rsidR="00E9713E" w:rsidRPr="006F6106" w:rsidRDefault="00E9713E" w:rsidP="0002403C">
            <w:pPr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  <w:b/>
              </w:rPr>
              <w:t>1. Hoạt động Mở đầu: 3-5’</w:t>
            </w:r>
          </w:p>
        </w:tc>
      </w:tr>
      <w:tr w:rsidR="00E9713E" w:rsidRPr="006F6106" w14:paraId="5A91B5C8" w14:textId="77777777" w:rsidTr="0002403C">
        <w:tc>
          <w:tcPr>
            <w:tcW w:w="5862" w:type="dxa"/>
            <w:tcBorders>
              <w:bottom w:val="dashed" w:sz="4" w:space="0" w:color="000000"/>
            </w:tcBorders>
          </w:tcPr>
          <w:p w14:paraId="2429E1C4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tổ chức trò chơi để khởi động bài học.</w:t>
            </w:r>
          </w:p>
          <w:p w14:paraId="75C6E8ED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+ Câu 1: Tìm từ chỉ sự vật chứa c</w:t>
            </w:r>
          </w:p>
          <w:p w14:paraId="6AE2CC4C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+ Câu 2: Tìm từ chỉ sự vật chứa c</w:t>
            </w:r>
          </w:p>
          <w:p w14:paraId="19C477B9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Nhận xét, tuyên dương.</w:t>
            </w:r>
          </w:p>
          <w:p w14:paraId="2131AE47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000000"/>
            </w:tcBorders>
          </w:tcPr>
          <w:p w14:paraId="09F7AADE" w14:textId="77777777" w:rsidR="00E9713E" w:rsidRPr="006F6106" w:rsidRDefault="00E9713E" w:rsidP="0002403C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14:paraId="7D62CEA7" w14:textId="77777777" w:rsidR="00E9713E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HS tham gia trò chơi</w:t>
            </w:r>
          </w:p>
          <w:p w14:paraId="529ECBDC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30FFA60B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HS lắng nghe.</w:t>
            </w:r>
          </w:p>
        </w:tc>
      </w:tr>
      <w:tr w:rsidR="00E9713E" w:rsidRPr="006F6106" w14:paraId="11A560FF" w14:textId="77777777" w:rsidTr="0002403C">
        <w:tc>
          <w:tcPr>
            <w:tcW w:w="9738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22F7A5EE" w14:textId="77777777" w:rsidR="00E9713E" w:rsidRPr="006F6106" w:rsidRDefault="00E9713E" w:rsidP="0002403C">
            <w:pPr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  <w:b/>
              </w:rPr>
              <w:t>2. HĐ Hình thành kiến thức mới: 15’</w:t>
            </w:r>
          </w:p>
        </w:tc>
      </w:tr>
      <w:tr w:rsidR="00E9713E" w:rsidRPr="006F6106" w14:paraId="114B4BF1" w14:textId="77777777" w:rsidTr="0002403C">
        <w:tc>
          <w:tcPr>
            <w:tcW w:w="5862" w:type="dxa"/>
            <w:tcBorders>
              <w:top w:val="dashed" w:sz="4" w:space="0" w:color="000000"/>
              <w:bottom w:val="dashed" w:sz="4" w:space="0" w:color="000000"/>
            </w:tcBorders>
          </w:tcPr>
          <w:p w14:paraId="1086DFB2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đọc toàn bài chính tả</w:t>
            </w:r>
          </w:p>
          <w:p w14:paraId="214066F7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Gọi HS đọc lại bài</w:t>
            </w:r>
          </w:p>
          <w:p w14:paraId="3EBAC728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hướng dẫn cách viết đoạn văn:</w:t>
            </w:r>
          </w:p>
          <w:p w14:paraId="1E771091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+ Những dấu câu nào được sử dụng trong đoạn văn?</w:t>
            </w:r>
          </w:p>
          <w:p w14:paraId="58C345A5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+ Viết hoa tên bài và các chữ đầu dòng.</w:t>
            </w:r>
          </w:p>
          <w:p w14:paraId="5653A2E8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+ Cách viết một số từ dễ nhầm lẫm: thưở xưa, tinh nghịch, hươu nai.</w:t>
            </w:r>
          </w:p>
          <w:p w14:paraId="619D818F" w14:textId="77777777" w:rsidR="00E9713E" w:rsidRPr="006F6106" w:rsidRDefault="00E9713E" w:rsidP="0002403C">
            <w:pPr>
              <w:widowControl w:val="0"/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</w:t>
            </w:r>
            <w:hyperlink r:id="rId4">
              <w:r w:rsidRPr="006F6106">
                <w:rPr>
                  <w:rFonts w:ascii="Times New Roman" w:hAnsi="Times New Roman" w:cs="Times New Roman"/>
                </w:rPr>
                <w:t xml:space="preserve"> GV đọc tên bài, đọc </w:t>
              </w:r>
            </w:hyperlink>
            <w:r w:rsidRPr="006F6106">
              <w:rPr>
                <w:rFonts w:ascii="Times New Roman" w:hAnsi="Times New Roman" w:cs="Times New Roman"/>
              </w:rPr>
              <w:t>từng câu/ đọc lại từng vế câu/ cụm t</w:t>
            </w:r>
            <w:hyperlink r:id="rId5">
              <w:r w:rsidRPr="006F6106">
                <w:rPr>
                  <w:rFonts w:ascii="Times New Roman" w:hAnsi="Times New Roman" w:cs="Times New Roman"/>
                </w:rPr>
                <w:t>ừ cho HS viết vào vở.</w:t>
              </w:r>
            </w:hyperlink>
            <w:r w:rsidRPr="006F6106">
              <w:rPr>
                <w:rFonts w:ascii="Times New Roman" w:hAnsi="Times New Roman" w:cs="Times New Roman"/>
              </w:rPr>
              <w:t xml:space="preserve"> </w:t>
            </w:r>
          </w:p>
          <w:p w14:paraId="72803EA3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đọc lại đoạn văn cho HS soát lỗi.</w:t>
            </w:r>
          </w:p>
          <w:p w14:paraId="3CEFDE70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cho HS đổi vở dò bài cho nhau.</w:t>
            </w:r>
          </w:p>
          <w:p w14:paraId="593545D4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nhận xét chung.</w:t>
            </w:r>
          </w:p>
          <w:p w14:paraId="6BC4B95E" w14:textId="77777777" w:rsidR="00E9713E" w:rsidRPr="006F6106" w:rsidRDefault="00E9713E" w:rsidP="0002403C">
            <w:pPr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  <w:b/>
              </w:rPr>
              <w:t>3. HĐ Luyện tập, thực hành: 10 -12’</w:t>
            </w:r>
          </w:p>
          <w:p w14:paraId="750845CE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  <w:b/>
              </w:rPr>
              <w:t xml:space="preserve">a. Nhìn tranh, tìm và viết tên sự vật có tiếng bắt đầu bằng g / gh. </w:t>
            </w:r>
          </w:p>
          <w:p w14:paraId="596AD703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mời HS nêu yêu cầu.</w:t>
            </w:r>
          </w:p>
          <w:p w14:paraId="72C76C92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Yêu cầu HS thảo luận nhóm đôi, tìm từ.</w:t>
            </w:r>
          </w:p>
          <w:p w14:paraId="679D1F1D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11BF81F7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Mời đại diện nhóm trình bày.</w:t>
            </w:r>
          </w:p>
          <w:p w14:paraId="7AE99FD1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6FA512E1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2AD2289E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5B6CF802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nhận xét, tuyên dương, bổ sung.</w:t>
            </w:r>
          </w:p>
          <w:p w14:paraId="7E7350EB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  <w:b/>
              </w:rPr>
              <w:t xml:space="preserve">b. Tìm thêm từ ngữ bắt đầu bằng g hoặc gh </w:t>
            </w:r>
          </w:p>
          <w:p w14:paraId="28F452AA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mời HS nêu yêu cầu.</w:t>
            </w:r>
          </w:p>
          <w:p w14:paraId="40141102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Yêu cầu HS thảo luận nhóm 4, tìm từ.</w:t>
            </w:r>
          </w:p>
          <w:p w14:paraId="5CDD5DFB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336B415F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Mời đại diện nhóm trình bày.</w:t>
            </w:r>
          </w:p>
          <w:p w14:paraId="34B7B586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06BBB19F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6999CF5D" w14:textId="77777777" w:rsidR="00E9713E" w:rsidRPr="006F6106" w:rsidRDefault="00E9713E" w:rsidP="0002403C">
            <w:pPr>
              <w:spacing w:line="288" w:lineRule="auto"/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GV nhận xét, tuyên dương.</w:t>
            </w:r>
          </w:p>
          <w:p w14:paraId="4CB5223D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dashed" w:sz="4" w:space="0" w:color="000000"/>
              <w:bottom w:val="dashed" w:sz="4" w:space="0" w:color="000000"/>
            </w:tcBorders>
          </w:tcPr>
          <w:p w14:paraId="5BEF56E0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lastRenderedPageBreak/>
              <w:t>- HS lắng nghe.</w:t>
            </w:r>
          </w:p>
          <w:p w14:paraId="07E4AB9E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HS đọc</w:t>
            </w:r>
          </w:p>
          <w:p w14:paraId="6A987083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7521408E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17B6882A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50928168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1F7B5DEE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5ACF438F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5C5FA575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5C5B518B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HS viết bài.</w:t>
            </w:r>
          </w:p>
          <w:p w14:paraId="36542BBF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HS nghe, soát lỗi.</w:t>
            </w:r>
          </w:p>
          <w:p w14:paraId="561F0797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HS đổi vở soát lỗi cho nhau.</w:t>
            </w:r>
          </w:p>
          <w:p w14:paraId="7F731773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7D5790AF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235677CC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473E8814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44F73F3B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- 1 HS đọc yêu cầu bài.</w:t>
            </w:r>
          </w:p>
          <w:p w14:paraId="5C419DB6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Các nhóm sinh hoạt và làm việc theo yêu cầu.</w:t>
            </w:r>
          </w:p>
          <w:p w14:paraId="5C4C42CE" w14:textId="77777777" w:rsidR="00E9713E" w:rsidRPr="006F6106" w:rsidRDefault="00E9713E" w:rsidP="0002403C">
            <w:pPr>
              <w:widowControl w:val="0"/>
              <w:spacing w:line="264" w:lineRule="auto"/>
              <w:ind w:right="20"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lastRenderedPageBreak/>
              <w:t>- Kết quả: ghế, b</w:t>
            </w:r>
            <w:hyperlink r:id="rId6">
              <w:r w:rsidRPr="006F6106">
                <w:rPr>
                  <w:rFonts w:ascii="Times New Roman" w:hAnsi="Times New Roman" w:cs="Times New Roman"/>
                </w:rPr>
                <w:t>áo gấm, gấu, gà gô, gà lôi,</w:t>
              </w:r>
            </w:hyperlink>
            <w:r w:rsidRPr="006F6106">
              <w:rPr>
                <w:rFonts w:ascii="Times New Roman" w:hAnsi="Times New Roman" w:cs="Times New Roman"/>
              </w:rPr>
              <w:t xml:space="preserve"> </w:t>
            </w:r>
            <w:hyperlink r:id="rId7">
              <w:r w:rsidRPr="006F6106">
                <w:rPr>
                  <w:rFonts w:ascii="Times New Roman" w:hAnsi="Times New Roman" w:cs="Times New Roman"/>
                </w:rPr>
                <w:t>cái gậy, gạch lát đường</w:t>
              </w:r>
            </w:hyperlink>
            <w:r w:rsidRPr="006F6106">
              <w:rPr>
                <w:rFonts w:ascii="Times New Roman" w:hAnsi="Times New Roman" w:cs="Times New Roman"/>
              </w:rPr>
              <w:t>, ghế,...).</w:t>
            </w:r>
          </w:p>
          <w:p w14:paraId="74ABC40E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Các nhóm nhận xét.</w:t>
            </w:r>
          </w:p>
          <w:p w14:paraId="7C8D4A83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5370867D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</w:p>
          <w:p w14:paraId="1EE44FD7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- 1 HS đọc yêu cầu.</w:t>
            </w:r>
          </w:p>
          <w:p w14:paraId="37D7AA32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Các nhóm làm việc theo yêu cầu.</w:t>
            </w:r>
          </w:p>
          <w:p w14:paraId="67A917C1" w14:textId="77777777" w:rsidR="00E9713E" w:rsidRPr="006F6106" w:rsidRDefault="00E9713E" w:rsidP="0002403C">
            <w:pPr>
              <w:spacing w:line="264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Đại diện các nhóm trình bày</w:t>
            </w:r>
          </w:p>
          <w:p w14:paraId="5D012DEA" w14:textId="77777777" w:rsidR="00E9713E" w:rsidRPr="006F6106" w:rsidRDefault="00E9713E" w:rsidP="0002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hyperlink r:id="rId8">
              <w:r w:rsidRPr="006F6106">
                <w:rPr>
                  <w:rFonts w:ascii="Times New Roman" w:hAnsi="Times New Roman" w:cs="Times New Roman"/>
                </w:rPr>
                <w:t xml:space="preserve"> + ngồi ghế, ghé thăm,</w:t>
              </w:r>
            </w:hyperlink>
            <w:r w:rsidRPr="006F6106">
              <w:rPr>
                <w:rFonts w:ascii="Times New Roman" w:hAnsi="Times New Roman" w:cs="Times New Roman"/>
              </w:rPr>
              <w:t xml:space="preserve"> </w:t>
            </w:r>
            <w:hyperlink r:id="rId9">
              <w:r w:rsidRPr="006F6106">
                <w:rPr>
                  <w:rFonts w:ascii="Times New Roman" w:hAnsi="Times New Roman" w:cs="Times New Roman"/>
                </w:rPr>
                <w:t>gọi nhau,...; lúa gạo, dầ</w:t>
              </w:r>
            </w:hyperlink>
            <w:r w:rsidRPr="006F6106">
              <w:rPr>
                <w:rFonts w:ascii="Times New Roman" w:hAnsi="Times New Roman" w:cs="Times New Roman"/>
              </w:rPr>
              <w:t>u gội đầu, gáo múc nước,...)</w:t>
            </w:r>
          </w:p>
        </w:tc>
      </w:tr>
      <w:tr w:rsidR="00E9713E" w:rsidRPr="006F6106" w14:paraId="5C9FB371" w14:textId="77777777" w:rsidTr="0002403C">
        <w:tc>
          <w:tcPr>
            <w:tcW w:w="9738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10AD1F8A" w14:textId="77777777" w:rsidR="00E9713E" w:rsidRPr="006F6106" w:rsidRDefault="00E9713E" w:rsidP="0002403C">
            <w:pPr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  <w:b/>
              </w:rPr>
              <w:lastRenderedPageBreak/>
              <w:t>4. HĐ Vận dụng: 2-5’</w:t>
            </w:r>
          </w:p>
        </w:tc>
      </w:tr>
      <w:tr w:rsidR="00E9713E" w:rsidRPr="006F6106" w14:paraId="1FD0E97D" w14:textId="77777777" w:rsidTr="0002403C">
        <w:tc>
          <w:tcPr>
            <w:tcW w:w="5862" w:type="dxa"/>
            <w:tcBorders>
              <w:top w:val="dashed" w:sz="4" w:space="0" w:color="000000"/>
              <w:bottom w:val="dashed" w:sz="4" w:space="0" w:color="000000"/>
            </w:tcBorders>
          </w:tcPr>
          <w:p w14:paraId="75B3ECBC" w14:textId="77777777" w:rsidR="00E9713E" w:rsidRPr="006F6106" w:rsidRDefault="00E9713E" w:rsidP="0002403C">
            <w:pPr>
              <w:spacing w:line="259" w:lineRule="auto"/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Đọc lại bài chính tả. Em thích nhất điều gì trong bài vừa học?</w:t>
            </w:r>
          </w:p>
          <w:p w14:paraId="128DDDB6" w14:textId="77777777" w:rsidR="00E9713E" w:rsidRPr="006F6106" w:rsidRDefault="00E9713E" w:rsidP="0002403C">
            <w:pPr>
              <w:spacing w:line="288" w:lineRule="auto"/>
              <w:ind w:hanging="3"/>
              <w:jc w:val="both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Khi nào viết g/gh?</w:t>
            </w:r>
          </w:p>
          <w:p w14:paraId="677F5ADE" w14:textId="77777777" w:rsidR="00E9713E" w:rsidRPr="006F6106" w:rsidRDefault="00E9713E" w:rsidP="0002403C">
            <w:pPr>
              <w:spacing w:line="259" w:lineRule="auto"/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Về nhà tìm và luyện viết những bài thơ hoặc bài văn cùng chủ đề. Trao đổi với người thân về những loài vật trong rừng.</w:t>
            </w:r>
          </w:p>
          <w:p w14:paraId="1BCDE8FE" w14:textId="77777777" w:rsidR="00E9713E" w:rsidRPr="006F6106" w:rsidRDefault="00E9713E" w:rsidP="0002403C">
            <w:pPr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 xml:space="preserve">- Nhận xét giờ học, YC chuẩn bị bài sau. </w:t>
            </w:r>
          </w:p>
        </w:tc>
        <w:tc>
          <w:tcPr>
            <w:tcW w:w="3876" w:type="dxa"/>
            <w:tcBorders>
              <w:top w:val="dashed" w:sz="4" w:space="0" w:color="000000"/>
              <w:bottom w:val="dashed" w:sz="4" w:space="0" w:color="000000"/>
            </w:tcBorders>
          </w:tcPr>
          <w:p w14:paraId="457012CB" w14:textId="77777777" w:rsidR="00E9713E" w:rsidRPr="006F6106" w:rsidRDefault="00E9713E" w:rsidP="0002403C">
            <w:pPr>
              <w:spacing w:line="288" w:lineRule="auto"/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HSTL</w:t>
            </w:r>
          </w:p>
          <w:p w14:paraId="778DCA43" w14:textId="77777777" w:rsidR="00E9713E" w:rsidRPr="006F6106" w:rsidRDefault="00E9713E" w:rsidP="0002403C">
            <w:pPr>
              <w:spacing w:line="288" w:lineRule="auto"/>
              <w:ind w:hanging="3"/>
              <w:rPr>
                <w:rFonts w:ascii="Times New Roman" w:hAnsi="Times New Roman" w:cs="Times New Roman"/>
              </w:rPr>
            </w:pPr>
          </w:p>
          <w:p w14:paraId="15956859" w14:textId="77777777" w:rsidR="00E9713E" w:rsidRPr="006F6106" w:rsidRDefault="00E9713E" w:rsidP="0002403C">
            <w:pPr>
              <w:spacing w:line="288" w:lineRule="auto"/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- HSTL</w:t>
            </w:r>
          </w:p>
        </w:tc>
      </w:tr>
      <w:tr w:rsidR="00E9713E" w:rsidRPr="006F6106" w14:paraId="5623BA4C" w14:textId="77777777" w:rsidTr="0002403C">
        <w:tc>
          <w:tcPr>
            <w:tcW w:w="9738" w:type="dxa"/>
            <w:gridSpan w:val="2"/>
            <w:tcBorders>
              <w:top w:val="dashed" w:sz="4" w:space="0" w:color="000000"/>
            </w:tcBorders>
          </w:tcPr>
          <w:p w14:paraId="2C9A1B01" w14:textId="77777777" w:rsidR="00E9713E" w:rsidRPr="006F6106" w:rsidRDefault="00E9713E" w:rsidP="0002403C">
            <w:pPr>
              <w:spacing w:line="288" w:lineRule="auto"/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  <w:b/>
              </w:rPr>
              <w:t>IV. Điều chỉnh sau bài dạy:</w:t>
            </w:r>
          </w:p>
          <w:p w14:paraId="2F0AD0DA" w14:textId="77777777" w:rsidR="00E9713E" w:rsidRPr="006F6106" w:rsidRDefault="00E9713E" w:rsidP="0002403C">
            <w:pPr>
              <w:spacing w:line="288" w:lineRule="auto"/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</w:t>
            </w:r>
          </w:p>
          <w:p w14:paraId="4CFB0CB8" w14:textId="77777777" w:rsidR="00E9713E" w:rsidRPr="006F6106" w:rsidRDefault="00E9713E" w:rsidP="0002403C">
            <w:pPr>
              <w:spacing w:line="288" w:lineRule="auto"/>
              <w:ind w:hanging="3"/>
              <w:rPr>
                <w:rFonts w:ascii="Times New Roman" w:hAnsi="Times New Roman" w:cs="Times New Roman"/>
              </w:rPr>
            </w:pPr>
            <w:r w:rsidRPr="006F6106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31A05708" w14:textId="77777777" w:rsidR="00DB0B5A" w:rsidRDefault="00DB0B5A"/>
    <w:sectPr w:rsidR="00DB0B5A" w:rsidSect="00CE30B8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3E"/>
    <w:rsid w:val="002F6C45"/>
    <w:rsid w:val="00503FBC"/>
    <w:rsid w:val="00CE30B8"/>
    <w:rsid w:val="00DB0B5A"/>
    <w:rsid w:val="00E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2FB7"/>
  <w15:chartTrackingRefBased/>
  <w15:docId w15:val="{F86EB761-5294-415D-837C-C880CB57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3E"/>
    <w:pPr>
      <w:spacing w:after="0" w:line="240" w:lineRule="auto"/>
    </w:pPr>
    <w:rPr>
      <w:rFonts w:ascii=".VnTime" w:eastAsia=".VnTime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 w:line="324" w:lineRule="auto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line="324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line="324" w:lineRule="auto"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line="324" w:lineRule="auto"/>
      <w:outlineLvl w:val="3"/>
    </w:pPr>
    <w:rPr>
      <w:rFonts w:ascii="Times New Roman" w:eastAsiaTheme="majorEastAsia" w:hAnsi="Times New Roman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tailieu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tailieu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tailieu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ogtailieu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logtailieu.com/" TargetMode="External"/><Relationship Id="rId9" Type="http://schemas.openxmlformats.org/officeDocument/2006/relationships/hyperlink" Target="https://blogtailie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2023-09-23T07:59:00Z</dcterms:created>
  <dcterms:modified xsi:type="dcterms:W3CDTF">2023-09-23T07:59:00Z</dcterms:modified>
</cp:coreProperties>
</file>